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5E" w:rsidRPr="00D625E0" w:rsidRDefault="00CE495E" w:rsidP="00CE495E">
      <w:pPr>
        <w:rPr>
          <w:bCs/>
        </w:rPr>
      </w:pPr>
      <w:r w:rsidRPr="00D625E0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2E98E835" wp14:editId="3B110635">
            <wp:simplePos x="0" y="0"/>
            <wp:positionH relativeFrom="column">
              <wp:posOffset>4653915</wp:posOffset>
            </wp:positionH>
            <wp:positionV relativeFrom="paragraph">
              <wp:posOffset>-591820</wp:posOffset>
            </wp:positionV>
            <wp:extent cx="827738" cy="3897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38" cy="38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5E0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7E7A3" wp14:editId="70EE1D85">
                <wp:simplePos x="0" y="0"/>
                <wp:positionH relativeFrom="margin">
                  <wp:posOffset>133350</wp:posOffset>
                </wp:positionH>
                <wp:positionV relativeFrom="paragraph">
                  <wp:posOffset>-12065</wp:posOffset>
                </wp:positionV>
                <wp:extent cx="5570220" cy="0"/>
                <wp:effectExtent l="0" t="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1B3C9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0.5pt,-.95pt" to="449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" strokecolor="windowText">
                <w10:wrap anchorx="margin"/>
              </v:line>
            </w:pict>
          </mc:Fallback>
        </mc:AlternateContent>
      </w:r>
      <w:r w:rsidRPr="00D625E0">
        <w:rPr>
          <w:noProof/>
        </w:rPr>
        <w:drawing>
          <wp:anchor distT="0" distB="0" distL="114300" distR="114300" simplePos="0" relativeHeight="251660288" behindDoc="0" locked="0" layoutInCell="1" allowOverlap="1" wp14:anchorId="79EF7831" wp14:editId="72E2D9D2">
            <wp:simplePos x="0" y="0"/>
            <wp:positionH relativeFrom="column">
              <wp:posOffset>638175</wp:posOffset>
            </wp:positionH>
            <wp:positionV relativeFrom="paragraph">
              <wp:posOffset>-647700</wp:posOffset>
            </wp:positionV>
            <wp:extent cx="447675" cy="446405"/>
            <wp:effectExtent l="19050" t="19050" r="28575" b="10795"/>
            <wp:wrapNone/>
            <wp:docPr id="2" name="Picture 2" descr="\\sues-ms10\users\jonesg2\My Pictures\Leiland new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es-ms10\users\jonesg2\My Pictures\Leiland new 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640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5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B4E65" wp14:editId="298B2AF8">
                <wp:simplePos x="0" y="0"/>
                <wp:positionH relativeFrom="column">
                  <wp:posOffset>1257300</wp:posOffset>
                </wp:positionH>
                <wp:positionV relativeFrom="paragraph">
                  <wp:posOffset>-723900</wp:posOffset>
                </wp:positionV>
                <wp:extent cx="3543300" cy="522605"/>
                <wp:effectExtent l="0" t="0" r="1905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22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E495E" w:rsidRPr="00D625E0" w:rsidRDefault="00CE495E" w:rsidP="00CE495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625E0">
                              <w:rPr>
                                <w:b/>
                                <w:sz w:val="28"/>
                              </w:rPr>
                              <w:t>Kate Sullivan Elementary School</w:t>
                            </w:r>
                            <w:r w:rsidRPr="00D625E0">
                              <w:rPr>
                                <w:b/>
                                <w:sz w:val="28"/>
                              </w:rPr>
                              <w:br/>
                              <w:t>Extended Day Enrichment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B4E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pt;margin-top:-57pt;width:279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" filled="f" strokecolor="window" strokeweight=".5pt">
                <v:textbox>
                  <w:txbxContent>
                    <w:p w:rsidR="00CE495E" w:rsidRPr="00D625E0" w:rsidRDefault="00CE495E" w:rsidP="00CE495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625E0">
                        <w:rPr>
                          <w:b/>
                          <w:sz w:val="28"/>
                        </w:rPr>
                        <w:t>Kate Sullivan Elementary School</w:t>
                      </w:r>
                      <w:r w:rsidRPr="00D625E0">
                        <w:rPr>
                          <w:b/>
                          <w:sz w:val="28"/>
                        </w:rPr>
                        <w:br/>
                        <w:t>Extended Day Enrichment Program</w:t>
                      </w:r>
                    </w:p>
                  </w:txbxContent>
                </v:textbox>
              </v:shape>
            </w:pict>
          </mc:Fallback>
        </mc:AlternateContent>
      </w:r>
      <w:r w:rsidRPr="00D625E0">
        <w:tab/>
      </w:r>
      <w:r w:rsidRPr="00D625E0">
        <w:tab/>
      </w:r>
      <w:r w:rsidRPr="00D625E0">
        <w:tab/>
      </w:r>
      <w:r w:rsidRPr="00D625E0">
        <w:rPr>
          <w:noProof/>
        </w:rPr>
        <w:drawing>
          <wp:anchor distT="0" distB="0" distL="114300" distR="114300" simplePos="0" relativeHeight="251665408" behindDoc="0" locked="0" layoutInCell="1" allowOverlap="1" wp14:anchorId="5AFC415C" wp14:editId="1A645B63">
            <wp:simplePos x="0" y="0"/>
            <wp:positionH relativeFrom="column">
              <wp:posOffset>2704059</wp:posOffset>
            </wp:positionH>
            <wp:positionV relativeFrom="paragraph">
              <wp:posOffset>143484</wp:posOffset>
            </wp:positionV>
            <wp:extent cx="502285" cy="373380"/>
            <wp:effectExtent l="0" t="0" r="0" b="7620"/>
            <wp:wrapNone/>
            <wp:docPr id="4" name="il_fi" descr="http://giuliav82.files.wordpress.com/2011/11/black-d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iuliav82.files.wordpress.com/2011/11/black-d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5E0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2AD33" wp14:editId="428B34E6">
                <wp:simplePos x="0" y="0"/>
                <wp:positionH relativeFrom="column">
                  <wp:posOffset>576302</wp:posOffset>
                </wp:positionH>
                <wp:positionV relativeFrom="paragraph">
                  <wp:posOffset>139444</wp:posOffset>
                </wp:positionV>
                <wp:extent cx="224790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E495E" w:rsidRPr="00983FAF" w:rsidRDefault="00CE495E" w:rsidP="00CE495E">
                            <w:pPr>
                              <w:rPr>
                                <w:b/>
                              </w:rPr>
                            </w:pPr>
                            <w:r w:rsidRPr="00983FAF">
                              <w:rPr>
                                <w:b/>
                                <w:i/>
                                <w:sz w:val="16"/>
                              </w:rPr>
                              <w:t xml:space="preserve">Nationally Recognized for Quality in Education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2AD33" id="Text Box 6" o:spid="_x0000_s1027" type="#_x0000_t202" style="position:absolute;margin-left:45.4pt;margin-top:11pt;width:177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" fillcolor="window" strokecolor="window" strokeweight=".5pt">
                <v:textbox>
                  <w:txbxContent>
                    <w:p w:rsidR="00CE495E" w:rsidRPr="00983FAF" w:rsidRDefault="00CE495E" w:rsidP="00CE495E">
                      <w:pPr>
                        <w:rPr>
                          <w:b/>
                        </w:rPr>
                      </w:pPr>
                      <w:r w:rsidRPr="00983FAF">
                        <w:rPr>
                          <w:b/>
                          <w:i/>
                          <w:sz w:val="16"/>
                        </w:rPr>
                        <w:t xml:space="preserve">Nationally Recognized for Quality in Education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625E0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93E4F" wp14:editId="535845F9">
                <wp:simplePos x="0" y="0"/>
                <wp:positionH relativeFrom="column">
                  <wp:posOffset>3203864</wp:posOffset>
                </wp:positionH>
                <wp:positionV relativeFrom="paragraph">
                  <wp:posOffset>139065</wp:posOffset>
                </wp:positionV>
                <wp:extent cx="2042160" cy="289560"/>
                <wp:effectExtent l="0" t="0" r="1524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E495E" w:rsidRPr="00983FAF" w:rsidRDefault="00CE495E" w:rsidP="00CE495E">
                            <w:pPr>
                              <w:rPr>
                                <w:b/>
                              </w:rPr>
                            </w:pPr>
                            <w:r w:rsidRPr="00983FAF">
                              <w:rPr>
                                <w:b/>
                                <w:i/>
                                <w:sz w:val="16"/>
                              </w:rPr>
                              <w:t>Transforming Education through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the</w:t>
                            </w:r>
                            <w:r w:rsidRPr="00983FAF">
                              <w:rPr>
                                <w:b/>
                                <w:i/>
                                <w:sz w:val="16"/>
                              </w:rPr>
                              <w:t xml:space="preserve">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93E4F" id="Text Box 7" o:spid="_x0000_s1028" type="#_x0000_t202" style="position:absolute;margin-left:252.25pt;margin-top:10.95pt;width:160.8pt;height:2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" fillcolor="window" strokecolor="window" strokeweight=".5pt">
                <v:textbox>
                  <w:txbxContent>
                    <w:p w:rsidR="00CE495E" w:rsidRPr="00983FAF" w:rsidRDefault="00CE495E" w:rsidP="00CE495E">
                      <w:pPr>
                        <w:rPr>
                          <w:b/>
                        </w:rPr>
                      </w:pPr>
                      <w:r w:rsidRPr="00983FAF">
                        <w:rPr>
                          <w:b/>
                          <w:i/>
                          <w:sz w:val="16"/>
                        </w:rPr>
                        <w:t>Transforming Education through</w:t>
                      </w:r>
                      <w:r>
                        <w:rPr>
                          <w:b/>
                          <w:i/>
                          <w:sz w:val="16"/>
                        </w:rPr>
                        <w:t xml:space="preserve"> the</w:t>
                      </w:r>
                      <w:r w:rsidRPr="00983FAF">
                        <w:rPr>
                          <w:b/>
                          <w:i/>
                          <w:sz w:val="16"/>
                        </w:rPr>
                        <w:t xml:space="preserve"> Arts</w:t>
                      </w:r>
                    </w:p>
                  </w:txbxContent>
                </v:textbox>
              </v:shape>
            </w:pict>
          </mc:Fallback>
        </mc:AlternateContent>
      </w:r>
    </w:p>
    <w:p w:rsidR="00142E0C" w:rsidRDefault="00142E0C" w:rsidP="00CE495E"/>
    <w:p w:rsidR="00F61EB2" w:rsidRDefault="00142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495E">
        <w:tab/>
      </w:r>
      <w:r w:rsidR="00CE495E">
        <w:tab/>
      </w:r>
      <w:r>
        <w:tab/>
      </w:r>
    </w:p>
    <w:p w:rsidR="00F61EB2" w:rsidRPr="000867EF" w:rsidRDefault="00F82814" w:rsidP="00F61EB2">
      <w:pPr>
        <w:jc w:val="right"/>
        <w:rPr>
          <w:sz w:val="24"/>
          <w:szCs w:val="24"/>
        </w:rPr>
      </w:pPr>
      <w:r w:rsidRPr="000867EF">
        <w:rPr>
          <w:sz w:val="24"/>
          <w:szCs w:val="24"/>
        </w:rPr>
        <w:t xml:space="preserve">September </w:t>
      </w:r>
      <w:r w:rsidR="00142E0C" w:rsidRPr="000867EF">
        <w:rPr>
          <w:sz w:val="24"/>
          <w:szCs w:val="24"/>
        </w:rPr>
        <w:t>20, 2022</w:t>
      </w:r>
    </w:p>
    <w:p w:rsidR="00F61EB2" w:rsidRPr="000867EF" w:rsidRDefault="00F61EB2">
      <w:pPr>
        <w:rPr>
          <w:sz w:val="24"/>
          <w:szCs w:val="24"/>
        </w:rPr>
      </w:pPr>
    </w:p>
    <w:p w:rsidR="00414BCD" w:rsidRPr="000867EF" w:rsidRDefault="00CE495E">
      <w:pPr>
        <w:rPr>
          <w:sz w:val="24"/>
          <w:szCs w:val="24"/>
        </w:rPr>
      </w:pPr>
      <w:r w:rsidRPr="000867EF">
        <w:rPr>
          <w:sz w:val="24"/>
          <w:szCs w:val="24"/>
        </w:rPr>
        <w:t>To whom it may concern,</w:t>
      </w:r>
    </w:p>
    <w:p w:rsidR="00414BCD" w:rsidRPr="000867EF" w:rsidRDefault="001D718E" w:rsidP="00C20DA6">
      <w:pPr>
        <w:spacing w:line="360" w:lineRule="auto"/>
        <w:ind w:firstLine="720"/>
        <w:rPr>
          <w:sz w:val="24"/>
          <w:szCs w:val="24"/>
        </w:rPr>
      </w:pPr>
      <w:r w:rsidRPr="000867EF">
        <w:rPr>
          <w:sz w:val="24"/>
          <w:szCs w:val="24"/>
        </w:rPr>
        <w:t>If your student was enrolled in Kate Sullivan’s Summer Camp Program for the month of July, you should have received a notice in the mail from The Early Learning Coalition. This was a worksheet that should have been received in August regarding the change in certificate rates starting July 1, 2022.  T</w:t>
      </w:r>
      <w:r w:rsidR="000867EF">
        <w:rPr>
          <w:sz w:val="24"/>
          <w:szCs w:val="24"/>
        </w:rPr>
        <w:t>he</w:t>
      </w:r>
      <w:r w:rsidR="009E6F06" w:rsidRPr="000867EF">
        <w:rPr>
          <w:sz w:val="24"/>
          <w:szCs w:val="24"/>
        </w:rPr>
        <w:t xml:space="preserve"> July 2022 Payment Verification worksheet</w:t>
      </w:r>
      <w:r w:rsidRPr="000867EF">
        <w:rPr>
          <w:sz w:val="24"/>
          <w:szCs w:val="24"/>
        </w:rPr>
        <w:t xml:space="preserve"> was created to help providers and parents come up with an accurate credit or balance for the month due to the change. </w:t>
      </w:r>
      <w:r w:rsidR="000867EF" w:rsidRPr="000867EF">
        <w:rPr>
          <w:sz w:val="24"/>
          <w:szCs w:val="24"/>
        </w:rPr>
        <w:t>We have found that the worksheets provided by ELC do not work for most Leon County Schools E</w:t>
      </w:r>
      <w:r w:rsidR="00BA7763">
        <w:rPr>
          <w:sz w:val="24"/>
          <w:szCs w:val="24"/>
        </w:rPr>
        <w:t>.</w:t>
      </w:r>
      <w:r w:rsidR="000867EF" w:rsidRPr="000867EF">
        <w:rPr>
          <w:sz w:val="24"/>
          <w:szCs w:val="24"/>
        </w:rPr>
        <w:t>D</w:t>
      </w:r>
      <w:r w:rsidR="00BA7763">
        <w:rPr>
          <w:sz w:val="24"/>
          <w:szCs w:val="24"/>
        </w:rPr>
        <w:t>.</w:t>
      </w:r>
      <w:r w:rsidR="000867EF" w:rsidRPr="000867EF">
        <w:rPr>
          <w:sz w:val="24"/>
          <w:szCs w:val="24"/>
        </w:rPr>
        <w:t>E</w:t>
      </w:r>
      <w:r w:rsidR="00BA7763">
        <w:rPr>
          <w:sz w:val="24"/>
          <w:szCs w:val="24"/>
        </w:rPr>
        <w:t>.</w:t>
      </w:r>
      <w:r w:rsidR="000867EF" w:rsidRPr="000867EF">
        <w:rPr>
          <w:sz w:val="24"/>
          <w:szCs w:val="24"/>
        </w:rPr>
        <w:t>P programs</w:t>
      </w:r>
      <w:bookmarkStart w:id="0" w:name="_GoBack"/>
      <w:bookmarkEnd w:id="0"/>
      <w:r w:rsidR="00F82814" w:rsidRPr="000867EF">
        <w:rPr>
          <w:sz w:val="24"/>
          <w:szCs w:val="24"/>
        </w:rPr>
        <w:t>. Our program and district director have been working very hard to figure out an effective system to getting you accurate information. We will be having a county meeting tomorrow that will hopefully correct any errors</w:t>
      </w:r>
      <w:r w:rsidRPr="000867EF">
        <w:rPr>
          <w:sz w:val="24"/>
          <w:szCs w:val="24"/>
        </w:rPr>
        <w:t>/</w:t>
      </w:r>
      <w:r w:rsidR="007B7777" w:rsidRPr="000867EF">
        <w:rPr>
          <w:sz w:val="24"/>
          <w:szCs w:val="24"/>
        </w:rPr>
        <w:t xml:space="preserve">discrepancies. </w:t>
      </w:r>
      <w:r w:rsidRPr="000867EF">
        <w:rPr>
          <w:sz w:val="24"/>
          <w:szCs w:val="24"/>
        </w:rPr>
        <w:t>We apologize for the</w:t>
      </w:r>
      <w:r w:rsidR="007B7777" w:rsidRPr="000867EF">
        <w:rPr>
          <w:sz w:val="24"/>
          <w:szCs w:val="24"/>
        </w:rPr>
        <w:t xml:space="preserve"> inconvenience</w:t>
      </w:r>
      <w:r w:rsidRPr="000867EF">
        <w:rPr>
          <w:sz w:val="24"/>
          <w:szCs w:val="24"/>
        </w:rPr>
        <w:t xml:space="preserve"> and t</w:t>
      </w:r>
      <w:r w:rsidR="00414BCD" w:rsidRPr="000867EF">
        <w:rPr>
          <w:sz w:val="24"/>
          <w:szCs w:val="24"/>
        </w:rPr>
        <w:t xml:space="preserve">hank you all for your </w:t>
      </w:r>
      <w:r w:rsidR="007B7777" w:rsidRPr="000867EF">
        <w:rPr>
          <w:sz w:val="24"/>
          <w:szCs w:val="24"/>
        </w:rPr>
        <w:t>patience. We will</w:t>
      </w:r>
      <w:r w:rsidR="00142E0C" w:rsidRPr="000867EF">
        <w:rPr>
          <w:sz w:val="24"/>
          <w:szCs w:val="24"/>
        </w:rPr>
        <w:t xml:space="preserve"> attempt to get back with everyone regarding their credits </w:t>
      </w:r>
      <w:r w:rsidR="00F82814" w:rsidRPr="000867EF">
        <w:rPr>
          <w:sz w:val="24"/>
          <w:szCs w:val="24"/>
        </w:rPr>
        <w:t xml:space="preserve">or </w:t>
      </w:r>
      <w:r w:rsidR="00142E0C" w:rsidRPr="000867EF">
        <w:rPr>
          <w:sz w:val="24"/>
          <w:szCs w:val="24"/>
        </w:rPr>
        <w:t>balance</w:t>
      </w:r>
      <w:r w:rsidR="00F82814" w:rsidRPr="000867EF">
        <w:rPr>
          <w:sz w:val="24"/>
          <w:szCs w:val="24"/>
        </w:rPr>
        <w:t>s</w:t>
      </w:r>
      <w:r w:rsidR="007B7777" w:rsidRPr="000867EF">
        <w:rPr>
          <w:sz w:val="24"/>
          <w:szCs w:val="24"/>
        </w:rPr>
        <w:t xml:space="preserve"> as soon as possible</w:t>
      </w:r>
      <w:r w:rsidR="00F82814" w:rsidRPr="000867EF">
        <w:rPr>
          <w:sz w:val="24"/>
          <w:szCs w:val="24"/>
        </w:rPr>
        <w:t xml:space="preserve">. If you have any questions or concerns please let Ms. Menard or Ms. Kayla know via phone at 850.488.1834 or via email at </w:t>
      </w:r>
      <w:hyperlink r:id="rId8" w:history="1">
        <w:r w:rsidR="00F82814" w:rsidRPr="000867EF">
          <w:rPr>
            <w:rStyle w:val="Hyperlink"/>
            <w:sz w:val="24"/>
            <w:szCs w:val="24"/>
          </w:rPr>
          <w:t>menards@leonschools.net</w:t>
        </w:r>
      </w:hyperlink>
      <w:r w:rsidR="00F82814" w:rsidRPr="000867EF">
        <w:rPr>
          <w:sz w:val="24"/>
          <w:szCs w:val="24"/>
        </w:rPr>
        <w:t xml:space="preserve"> or </w:t>
      </w:r>
      <w:hyperlink r:id="rId9" w:history="1">
        <w:r w:rsidR="00F82814" w:rsidRPr="000867EF">
          <w:rPr>
            <w:rStyle w:val="Hyperlink"/>
            <w:sz w:val="24"/>
            <w:szCs w:val="24"/>
          </w:rPr>
          <w:t>yeomansk@leonschools.net</w:t>
        </w:r>
      </w:hyperlink>
      <w:r w:rsidR="00F82814" w:rsidRPr="000867EF">
        <w:rPr>
          <w:sz w:val="24"/>
          <w:szCs w:val="24"/>
        </w:rPr>
        <w:t xml:space="preserve"> . </w:t>
      </w:r>
    </w:p>
    <w:p w:rsidR="00F82814" w:rsidRPr="000867EF" w:rsidRDefault="00F82814" w:rsidP="00F82814">
      <w:pPr>
        <w:ind w:firstLine="720"/>
        <w:rPr>
          <w:sz w:val="24"/>
          <w:szCs w:val="24"/>
        </w:rPr>
      </w:pPr>
    </w:p>
    <w:p w:rsidR="00F82814" w:rsidRPr="000867EF" w:rsidRDefault="00F82814" w:rsidP="00F82814">
      <w:pPr>
        <w:ind w:firstLine="720"/>
        <w:rPr>
          <w:sz w:val="24"/>
          <w:szCs w:val="24"/>
        </w:rPr>
      </w:pPr>
      <w:r w:rsidRPr="000867EF">
        <w:rPr>
          <w:sz w:val="24"/>
          <w:szCs w:val="24"/>
        </w:rPr>
        <w:t>Sincerely,</w:t>
      </w:r>
    </w:p>
    <w:p w:rsidR="00F82814" w:rsidRPr="000867EF" w:rsidRDefault="00F82814" w:rsidP="00F82814">
      <w:pPr>
        <w:spacing w:after="0" w:line="240" w:lineRule="auto"/>
        <w:ind w:firstLine="720"/>
        <w:rPr>
          <w:sz w:val="24"/>
          <w:szCs w:val="24"/>
        </w:rPr>
      </w:pPr>
      <w:r w:rsidRPr="000867EF">
        <w:rPr>
          <w:sz w:val="24"/>
          <w:szCs w:val="24"/>
        </w:rPr>
        <w:t>Ms. Menard</w:t>
      </w:r>
    </w:p>
    <w:p w:rsidR="00F82814" w:rsidRPr="000867EF" w:rsidRDefault="00F82814" w:rsidP="00F82814">
      <w:pPr>
        <w:spacing w:after="0" w:line="240" w:lineRule="auto"/>
        <w:ind w:firstLine="720"/>
        <w:rPr>
          <w:sz w:val="24"/>
          <w:szCs w:val="24"/>
        </w:rPr>
      </w:pPr>
      <w:r w:rsidRPr="000867EF">
        <w:rPr>
          <w:sz w:val="24"/>
          <w:szCs w:val="24"/>
        </w:rPr>
        <w:t>Program Director</w:t>
      </w:r>
    </w:p>
    <w:p w:rsidR="00F82814" w:rsidRPr="000867EF" w:rsidRDefault="00F82814" w:rsidP="00F82814">
      <w:pPr>
        <w:spacing w:after="0" w:line="240" w:lineRule="auto"/>
        <w:ind w:firstLine="720"/>
        <w:rPr>
          <w:sz w:val="24"/>
          <w:szCs w:val="24"/>
        </w:rPr>
      </w:pPr>
      <w:r w:rsidRPr="000867EF">
        <w:rPr>
          <w:sz w:val="24"/>
          <w:szCs w:val="24"/>
        </w:rPr>
        <w:t>850.488.1834</w:t>
      </w:r>
    </w:p>
    <w:sectPr w:rsidR="00F82814" w:rsidRPr="0008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CD"/>
    <w:rsid w:val="000867EF"/>
    <w:rsid w:val="00142E0C"/>
    <w:rsid w:val="001D718E"/>
    <w:rsid w:val="00414BCD"/>
    <w:rsid w:val="005C55F8"/>
    <w:rsid w:val="005F10D6"/>
    <w:rsid w:val="007B7777"/>
    <w:rsid w:val="009516E4"/>
    <w:rsid w:val="009E6F06"/>
    <w:rsid w:val="00B068E9"/>
    <w:rsid w:val="00BA7763"/>
    <w:rsid w:val="00C20DA6"/>
    <w:rsid w:val="00CE495E"/>
    <w:rsid w:val="00F61EB2"/>
    <w:rsid w:val="00F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A976"/>
  <w15:chartTrackingRefBased/>
  <w15:docId w15:val="{AB2418FD-BFFE-47B6-A454-16AEBB98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ards@leonschool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eomansk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6CBA-F104-4AC6-9EDC-0487A656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Menard, Stephanie</dc:creator>
  <cp:keywords/>
  <dc:description/>
  <cp:lastModifiedBy>Menard, Stephanie</cp:lastModifiedBy>
  <cp:revision>6</cp:revision>
  <cp:lastPrinted>2022-09-20T16:32:00Z</cp:lastPrinted>
  <dcterms:created xsi:type="dcterms:W3CDTF">2022-09-20T15:15:00Z</dcterms:created>
  <dcterms:modified xsi:type="dcterms:W3CDTF">2022-09-20T18:16:00Z</dcterms:modified>
</cp:coreProperties>
</file>